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237FB" w14:textId="77777777" w:rsidR="00A76D23" w:rsidRPr="00A76D23" w:rsidRDefault="00A76D23" w:rsidP="00A76D23">
      <w:pPr>
        <w:shd w:val="clear" w:color="auto" w:fill="FFFFFF"/>
        <w:spacing w:after="292" w:line="240" w:lineRule="auto"/>
        <w:outlineLvl w:val="1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A76D23">
        <w:rPr>
          <w:rFonts w:ascii="Calibri" w:eastAsia="Times New Roman" w:hAnsi="Calibri" w:cs="Calibri"/>
          <w:color w:val="2B2B2B"/>
          <w:sz w:val="36"/>
          <w:szCs w:val="36"/>
          <w:lang w:eastAsia="ru-RU"/>
        </w:rPr>
        <w:t>ПОРЯДОК ПОДАЧИ ЗАЯВЛЕНИЯ НА УЧАСТИЕ В ГИА-11</w:t>
      </w:r>
    </w:p>
    <w:p w14:paraId="71CA5E64" w14:textId="77777777" w:rsidR="00A76D23" w:rsidRPr="00A76D23" w:rsidRDefault="00A76D23" w:rsidP="00A76D23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A76D23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Для участия в ГИА-11 необходимо подать заявление с указанием выбранных учебных предметов, формой (формами) ГИА-11, сроков участия в ГИА-11 </w:t>
      </w:r>
      <w:r w:rsidRPr="00A76D23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eastAsia="ru-RU"/>
        </w:rPr>
        <w:t>до 1 февраля включительно</w:t>
      </w:r>
      <w:r w:rsidRPr="00A76D23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:</w:t>
      </w:r>
    </w:p>
    <w:p w14:paraId="7B9403BB" w14:textId="77777777" w:rsidR="00A76D23" w:rsidRPr="00A76D23" w:rsidRDefault="00A76D23" w:rsidP="00A76D23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A76D23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обучающимся – в образовательные организации, в которых обучающиеся осваивают образовательные программы среднего общего образования;</w:t>
      </w:r>
    </w:p>
    <w:p w14:paraId="7860223A" w14:textId="77777777" w:rsidR="00A76D23" w:rsidRPr="00A76D23" w:rsidRDefault="00A76D23" w:rsidP="00A76D23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A76D23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лицам, проходящим ГИА-11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– в образовательные организации по выбору указанных лиц.</w:t>
      </w:r>
    </w:p>
    <w:p w14:paraId="1B0E10AC" w14:textId="77777777" w:rsidR="00A76D23" w:rsidRPr="00A76D23" w:rsidRDefault="00A76D23" w:rsidP="00A76D23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A76D23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Заявления подаются участниками ГИА-11 лично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p w14:paraId="05A244DE" w14:textId="77777777" w:rsidR="00A76D23" w:rsidRPr="00A76D23" w:rsidRDefault="00A76D23" w:rsidP="00A76D23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A76D23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После 1 февраля заявления об участии в ГИА-11 принимаются по решению государственной экзаменационной комиссии (ГЭК) только при наличии у заявителей уважительных причин (болезни или иных обстоятельств), подтвержденных документально, не позднее чем за две недели до начала соответствующего экзамена.</w:t>
      </w:r>
    </w:p>
    <w:p w14:paraId="3D38BCD5" w14:textId="77777777" w:rsidR="00A76D23" w:rsidRPr="00A76D23" w:rsidRDefault="00A76D23" w:rsidP="00A76D23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A76D23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Участники ГИА-11 вправе изменить (дополнить) перечень указанных в заявлениях учебных предметов, а также изменить форму ГИА-11 и сроки участия в ГИА-11 при наличии у них уважительных причин (болезни или иных обстоятельств), подтвержденных документально. В этом случае участники ГИА-11 подают в ГЭК заявления с указанием измененного (дополненного) перечня учебных предметов, по которым они планируют сдавать экзамены, и (или) измененной формы ГИА-11, сроков участия в ГИА. Указанные заявления подаются не позднее чем за две недели до начала соответствующего экзамена.</w:t>
      </w:r>
    </w:p>
    <w:p w14:paraId="7996A976" w14:textId="77777777" w:rsidR="00562F94" w:rsidRDefault="00562F94">
      <w:bookmarkStart w:id="0" w:name="_GoBack"/>
      <w:bookmarkEnd w:id="0"/>
    </w:p>
    <w:sectPr w:rsidR="00562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D10"/>
    <w:rsid w:val="00562F94"/>
    <w:rsid w:val="00A76D23"/>
    <w:rsid w:val="00EF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EB3AD4-048C-41F0-B75E-EA69B884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855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1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2022-12-21T17:44:00Z</dcterms:created>
  <dcterms:modified xsi:type="dcterms:W3CDTF">2022-12-21T17:44:00Z</dcterms:modified>
</cp:coreProperties>
</file>